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256" w:rsidRDefault="00924D08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2447925" cy="714375"/>
            <wp:effectExtent l="0" t="0" r="9525" b="9525"/>
            <wp:docPr id="1" name="rectole0000000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256" w:rsidRDefault="00E06256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E06256" w:rsidRDefault="000B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Z Á M Ě R</w:t>
      </w:r>
    </w:p>
    <w:p w:rsidR="00E06256" w:rsidRDefault="000B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O B C E    V Y S O Č I N A</w:t>
      </w:r>
    </w:p>
    <w:p w:rsidR="00E06256" w:rsidRDefault="00E06256">
      <w:pPr>
        <w:spacing w:after="0" w:line="240" w:lineRule="auto"/>
        <w:jc w:val="center"/>
        <w:rPr>
          <w:rFonts w:ascii="Arial Black" w:eastAsia="Arial Black" w:hAnsi="Arial Black" w:cs="Arial Black"/>
          <w:b/>
          <w:sz w:val="48"/>
        </w:rPr>
      </w:pPr>
    </w:p>
    <w:p w:rsidR="00E06256" w:rsidRDefault="000B0E15">
      <w:pPr>
        <w:jc w:val="center"/>
        <w:rPr>
          <w:rFonts w:ascii="Times" w:eastAsia="Times" w:hAnsi="Times" w:cs="Times"/>
          <w:b/>
          <w:sz w:val="28"/>
        </w:rPr>
      </w:pPr>
      <w:r>
        <w:rPr>
          <w:rFonts w:ascii="Times" w:eastAsia="Times" w:hAnsi="Times" w:cs="Times"/>
          <w:b/>
          <w:sz w:val="28"/>
        </w:rPr>
        <w:t>Na základě zákona č. 128/2000 Sb. o obcích /obecních zřízeních/ v platném znění, § 39, odst. 1 zveře</w:t>
      </w:r>
      <w:r w:rsidR="00147F22">
        <w:rPr>
          <w:rFonts w:ascii="Times" w:eastAsia="Times" w:hAnsi="Times" w:cs="Times"/>
          <w:b/>
          <w:sz w:val="28"/>
        </w:rPr>
        <w:t>jňuj</w:t>
      </w:r>
      <w:r w:rsidR="005D2A5F">
        <w:rPr>
          <w:rFonts w:ascii="Times" w:eastAsia="Times" w:hAnsi="Times" w:cs="Times"/>
          <w:b/>
          <w:sz w:val="28"/>
        </w:rPr>
        <w:t xml:space="preserve">e obec Vysočina záměr prodat </w:t>
      </w:r>
      <w:r>
        <w:rPr>
          <w:rFonts w:ascii="Times" w:eastAsia="Times" w:hAnsi="Times" w:cs="Times"/>
          <w:b/>
          <w:sz w:val="28"/>
        </w:rPr>
        <w:t>následující nemovitý majetek</w:t>
      </w:r>
    </w:p>
    <w:p w:rsidR="002F424D" w:rsidRPr="00763768" w:rsidRDefault="002F424D" w:rsidP="00763768">
      <w:pPr>
        <w:jc w:val="both"/>
        <w:rPr>
          <w:rFonts w:ascii="Times" w:eastAsia="Times" w:hAnsi="Times" w:cs="Times"/>
          <w:b/>
          <w:sz w:val="24"/>
        </w:rPr>
      </w:pPr>
    </w:p>
    <w:p w:rsidR="005D2A5F" w:rsidRPr="005D2A5F" w:rsidRDefault="00EE700D" w:rsidP="005D2A5F">
      <w:pPr>
        <w:numPr>
          <w:ilvl w:val="0"/>
          <w:numId w:val="1"/>
        </w:numPr>
        <w:ind w:left="720" w:hanging="360"/>
        <w:jc w:val="both"/>
        <w:rPr>
          <w:rFonts w:ascii="Times" w:eastAsia="Times" w:hAnsi="Times" w:cs="Times"/>
          <w:b/>
          <w:sz w:val="24"/>
        </w:rPr>
      </w:pPr>
      <w:r>
        <w:rPr>
          <w:rFonts w:ascii="Times" w:eastAsia="Times" w:hAnsi="Times" w:cs="Times"/>
          <w:b/>
          <w:sz w:val="28"/>
        </w:rPr>
        <w:t>pozemek parcelní číslo 909/8</w:t>
      </w:r>
      <w:r w:rsidR="007E06F6">
        <w:rPr>
          <w:rFonts w:ascii="Times" w:eastAsia="Times" w:hAnsi="Times" w:cs="Times"/>
          <w:b/>
          <w:sz w:val="28"/>
        </w:rPr>
        <w:t xml:space="preserve"> o výměře </w:t>
      </w:r>
      <w:r>
        <w:rPr>
          <w:rFonts w:ascii="Times" w:eastAsia="Times" w:hAnsi="Times" w:cs="Times"/>
          <w:b/>
          <w:sz w:val="28"/>
          <w:szCs w:val="28"/>
        </w:rPr>
        <w:t>63</w:t>
      </w:r>
      <w:r w:rsidR="007B18B4">
        <w:rPr>
          <w:rFonts w:ascii="Times" w:eastAsia="Times" w:hAnsi="Times" w:cs="Times"/>
          <w:b/>
          <w:sz w:val="28"/>
          <w:szCs w:val="28"/>
        </w:rPr>
        <w:t xml:space="preserve"> m2 </w:t>
      </w:r>
      <w:r w:rsidR="005D2A5F">
        <w:rPr>
          <w:rFonts w:ascii="Times" w:eastAsia="Times" w:hAnsi="Times" w:cs="Times"/>
          <w:b/>
          <w:sz w:val="28"/>
        </w:rPr>
        <w:t>v k.ú. </w:t>
      </w:r>
      <w:r w:rsidR="00F905EC">
        <w:rPr>
          <w:rFonts w:ascii="Times" w:eastAsia="Times" w:hAnsi="Times" w:cs="Times"/>
          <w:b/>
          <w:sz w:val="28"/>
        </w:rPr>
        <w:t>Rváčov u Hlinska</w:t>
      </w:r>
    </w:p>
    <w:p w:rsidR="002F424D" w:rsidRPr="00763768" w:rsidRDefault="00502CD7" w:rsidP="00763768">
      <w:pPr>
        <w:numPr>
          <w:ilvl w:val="0"/>
          <w:numId w:val="1"/>
        </w:numPr>
        <w:ind w:left="720" w:hanging="360"/>
        <w:jc w:val="both"/>
        <w:rPr>
          <w:rFonts w:ascii="Times" w:eastAsia="Times" w:hAnsi="Times" w:cs="Times"/>
          <w:b/>
          <w:sz w:val="24"/>
        </w:rPr>
      </w:pPr>
      <w:r>
        <w:rPr>
          <w:rFonts w:ascii="Times" w:eastAsia="Times" w:hAnsi="Times" w:cs="Times"/>
          <w:b/>
          <w:sz w:val="28"/>
          <w:szCs w:val="28"/>
        </w:rPr>
        <w:t>pozemek parcelní číslo 864/2</w:t>
      </w:r>
      <w:r w:rsidR="00EE700D">
        <w:rPr>
          <w:rFonts w:ascii="Times" w:eastAsia="Times" w:hAnsi="Times" w:cs="Times"/>
          <w:b/>
          <w:sz w:val="28"/>
          <w:szCs w:val="28"/>
        </w:rPr>
        <w:t xml:space="preserve"> o výměře 25 m2</w:t>
      </w:r>
      <w:r w:rsidR="007B18B4">
        <w:rPr>
          <w:rFonts w:ascii="Times" w:eastAsia="Times" w:hAnsi="Times" w:cs="Times"/>
          <w:b/>
          <w:sz w:val="28"/>
          <w:szCs w:val="28"/>
        </w:rPr>
        <w:t xml:space="preserve"> </w:t>
      </w:r>
      <w:r w:rsidR="00147F22">
        <w:rPr>
          <w:rFonts w:ascii="Times" w:eastAsia="Times" w:hAnsi="Times" w:cs="Times"/>
          <w:b/>
          <w:sz w:val="28"/>
        </w:rPr>
        <w:t>v</w:t>
      </w:r>
      <w:r w:rsidR="00533FFE">
        <w:rPr>
          <w:rFonts w:ascii="Times" w:eastAsia="Times" w:hAnsi="Times" w:cs="Times"/>
          <w:b/>
          <w:sz w:val="28"/>
        </w:rPr>
        <w:t> k.ú. Rváčov u Hlinska</w:t>
      </w:r>
      <w:bookmarkStart w:id="0" w:name="_GoBack"/>
      <w:bookmarkEnd w:id="0"/>
    </w:p>
    <w:p w:rsidR="00763768" w:rsidRPr="00763768" w:rsidRDefault="00763768" w:rsidP="008A3FD0">
      <w:pPr>
        <w:ind w:left="720"/>
        <w:jc w:val="both"/>
        <w:rPr>
          <w:rFonts w:ascii="Times" w:eastAsia="Times" w:hAnsi="Times" w:cs="Times"/>
          <w:b/>
          <w:sz w:val="24"/>
        </w:rPr>
      </w:pPr>
    </w:p>
    <w:p w:rsidR="001676CC" w:rsidRDefault="001676CC" w:rsidP="00735CAC">
      <w:pPr>
        <w:ind w:left="720"/>
        <w:jc w:val="both"/>
        <w:rPr>
          <w:rFonts w:ascii="Times" w:eastAsia="Times" w:hAnsi="Times" w:cs="Times"/>
          <w:b/>
          <w:sz w:val="24"/>
        </w:rPr>
      </w:pPr>
    </w:p>
    <w:p w:rsidR="00E06256" w:rsidRDefault="00E06256">
      <w:pPr>
        <w:jc w:val="both"/>
        <w:rPr>
          <w:rFonts w:ascii="Calibri" w:eastAsia="Calibri" w:hAnsi="Calibri" w:cs="Calibri"/>
          <w:b/>
          <w:sz w:val="28"/>
        </w:rPr>
      </w:pPr>
    </w:p>
    <w:p w:rsidR="00E06256" w:rsidRDefault="00E06256">
      <w:pPr>
        <w:jc w:val="both"/>
        <w:rPr>
          <w:rFonts w:ascii="Calibri" w:eastAsia="Calibri" w:hAnsi="Calibri" w:cs="Calibri"/>
          <w:b/>
          <w:sz w:val="28"/>
        </w:rPr>
      </w:pPr>
    </w:p>
    <w:p w:rsidR="00E06256" w:rsidRDefault="00E06256">
      <w:pPr>
        <w:jc w:val="both"/>
        <w:rPr>
          <w:rFonts w:ascii="Calibri" w:eastAsia="Calibri" w:hAnsi="Calibri" w:cs="Calibri"/>
          <w:b/>
          <w:sz w:val="28"/>
        </w:rPr>
      </w:pPr>
    </w:p>
    <w:p w:rsidR="00E06256" w:rsidRDefault="000B0E15">
      <w:pPr>
        <w:spacing w:after="0" w:line="240" w:lineRule="auto"/>
        <w:jc w:val="right"/>
        <w:rPr>
          <w:rFonts w:ascii="Times" w:eastAsia="Times" w:hAnsi="Times" w:cs="Times"/>
          <w:b/>
          <w:sz w:val="24"/>
        </w:rPr>
      </w:pPr>
      <w:r>
        <w:rPr>
          <w:rFonts w:ascii="Times" w:eastAsia="Times" w:hAnsi="Times" w:cs="Times"/>
          <w:b/>
          <w:sz w:val="24"/>
        </w:rPr>
        <w:t>Tomáš Dubský</w:t>
      </w:r>
    </w:p>
    <w:p w:rsidR="00E06256" w:rsidRDefault="000B0E15">
      <w:pPr>
        <w:spacing w:after="0" w:line="240" w:lineRule="auto"/>
        <w:jc w:val="right"/>
        <w:rPr>
          <w:rFonts w:ascii="Times" w:eastAsia="Times" w:hAnsi="Times" w:cs="Times"/>
          <w:b/>
          <w:sz w:val="24"/>
        </w:rPr>
      </w:pPr>
      <w:r>
        <w:rPr>
          <w:rFonts w:ascii="Times" w:eastAsia="Times" w:hAnsi="Times" w:cs="Times"/>
          <w:b/>
          <w:sz w:val="24"/>
        </w:rPr>
        <w:t>starosta obce</w:t>
      </w:r>
    </w:p>
    <w:p w:rsidR="00E06256" w:rsidRDefault="00E06256">
      <w:pPr>
        <w:spacing w:after="0" w:line="240" w:lineRule="auto"/>
        <w:jc w:val="center"/>
        <w:rPr>
          <w:rFonts w:ascii="Times" w:eastAsia="Times" w:hAnsi="Times" w:cs="Times"/>
          <w:b/>
          <w:sz w:val="24"/>
        </w:rPr>
      </w:pPr>
    </w:p>
    <w:p w:rsidR="002F424D" w:rsidRDefault="002F424D">
      <w:pPr>
        <w:spacing w:after="0" w:line="240" w:lineRule="auto"/>
        <w:jc w:val="center"/>
        <w:rPr>
          <w:rFonts w:ascii="Times" w:eastAsia="Times" w:hAnsi="Times" w:cs="Times"/>
          <w:b/>
          <w:sz w:val="24"/>
        </w:rPr>
      </w:pPr>
    </w:p>
    <w:p w:rsidR="002F424D" w:rsidRDefault="002F424D">
      <w:pPr>
        <w:spacing w:after="0" w:line="240" w:lineRule="auto"/>
        <w:jc w:val="center"/>
        <w:rPr>
          <w:rFonts w:ascii="Times" w:eastAsia="Times" w:hAnsi="Times" w:cs="Times"/>
          <w:b/>
          <w:sz w:val="24"/>
        </w:rPr>
      </w:pPr>
    </w:p>
    <w:p w:rsidR="0081173F" w:rsidRDefault="000B0E15">
      <w:pPr>
        <w:spacing w:after="0" w:line="240" w:lineRule="auto"/>
        <w:rPr>
          <w:rFonts w:ascii="Times" w:eastAsia="Times" w:hAnsi="Times" w:cs="Times"/>
          <w:b/>
          <w:sz w:val="24"/>
        </w:rPr>
      </w:pPr>
      <w:r>
        <w:rPr>
          <w:rFonts w:ascii="Times" w:eastAsia="Times" w:hAnsi="Times" w:cs="Times"/>
          <w:b/>
          <w:sz w:val="24"/>
        </w:rPr>
        <w:t xml:space="preserve">Vyvěšeno:  </w:t>
      </w:r>
      <w:r w:rsidR="00EE700D">
        <w:rPr>
          <w:rFonts w:ascii="Times" w:eastAsia="Times" w:hAnsi="Times" w:cs="Times"/>
          <w:b/>
          <w:sz w:val="24"/>
        </w:rPr>
        <w:t>8.2. 2021</w:t>
      </w:r>
    </w:p>
    <w:p w:rsidR="00E06256" w:rsidRDefault="000B0E15">
      <w:pPr>
        <w:spacing w:after="0" w:line="240" w:lineRule="auto"/>
        <w:rPr>
          <w:rFonts w:ascii="Times" w:eastAsia="Times" w:hAnsi="Times" w:cs="Times"/>
          <w:b/>
          <w:sz w:val="24"/>
        </w:rPr>
      </w:pPr>
      <w:r>
        <w:rPr>
          <w:rFonts w:ascii="Times" w:eastAsia="Times" w:hAnsi="Times" w:cs="Times"/>
          <w:b/>
          <w:sz w:val="24"/>
        </w:rPr>
        <w:t xml:space="preserve">Sejmuto: </w:t>
      </w:r>
    </w:p>
    <w:sectPr w:rsidR="00E06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22740"/>
    <w:multiLevelType w:val="multilevel"/>
    <w:tmpl w:val="0B449C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56"/>
    <w:rsid w:val="00055000"/>
    <w:rsid w:val="000B0E15"/>
    <w:rsid w:val="00147F22"/>
    <w:rsid w:val="001676CC"/>
    <w:rsid w:val="002F424D"/>
    <w:rsid w:val="00344F9E"/>
    <w:rsid w:val="00433A69"/>
    <w:rsid w:val="00502CD7"/>
    <w:rsid w:val="00533FFE"/>
    <w:rsid w:val="005D2A5F"/>
    <w:rsid w:val="006E0E5B"/>
    <w:rsid w:val="00711436"/>
    <w:rsid w:val="00735CAC"/>
    <w:rsid w:val="00763768"/>
    <w:rsid w:val="007B18B4"/>
    <w:rsid w:val="007E06F6"/>
    <w:rsid w:val="008035F1"/>
    <w:rsid w:val="0081173F"/>
    <w:rsid w:val="008A3FD0"/>
    <w:rsid w:val="00924D08"/>
    <w:rsid w:val="009A0386"/>
    <w:rsid w:val="00BA794B"/>
    <w:rsid w:val="00C437C6"/>
    <w:rsid w:val="00CA4DC3"/>
    <w:rsid w:val="00D2344F"/>
    <w:rsid w:val="00E06256"/>
    <w:rsid w:val="00EE700D"/>
    <w:rsid w:val="00F905EC"/>
    <w:rsid w:val="00FD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03931-D9A1-441F-B522-AFCE8E72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0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728EF-380E-4599-B75F-02D4EB226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Vysocina</dc:creator>
  <cp:lastModifiedBy>User</cp:lastModifiedBy>
  <cp:revision>6</cp:revision>
  <cp:lastPrinted>2021-02-08T12:45:00Z</cp:lastPrinted>
  <dcterms:created xsi:type="dcterms:W3CDTF">2021-02-08T12:42:00Z</dcterms:created>
  <dcterms:modified xsi:type="dcterms:W3CDTF">2021-02-08T12:46:00Z</dcterms:modified>
</cp:coreProperties>
</file>